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2C" w:rsidRDefault="008E152C" w:rsidP="0060147A">
      <w:pPr>
        <w:pStyle w:val="NormalWeb"/>
        <w:shd w:val="clear" w:color="auto" w:fill="FFFFFF"/>
        <w:spacing w:before="0" w:beforeAutospacing="0" w:after="150" w:afterAutospacing="0"/>
        <w:rPr>
          <w:rFonts w:ascii="DINPro" w:hAnsi="DINPro"/>
          <w:color w:val="000000"/>
          <w:sz w:val="23"/>
          <w:szCs w:val="23"/>
        </w:rPr>
      </w:pPr>
      <w:bookmarkStart w:id="0" w:name="_GoBack"/>
      <w:bookmarkEnd w:id="0"/>
      <w:r>
        <w:rPr>
          <w:rFonts w:ascii="DINPro" w:hAnsi="DINPro"/>
          <w:color w:val="000000"/>
          <w:sz w:val="23"/>
          <w:szCs w:val="23"/>
        </w:rPr>
        <w:t>Ruptures de branche en été : attention sécheresse</w:t>
      </w:r>
    </w:p>
    <w:p w:rsidR="00817FB5" w:rsidRDefault="008E152C" w:rsidP="00817FB5">
      <w:r w:rsidRPr="00D9507E">
        <w:t>Chaque année nous sont rapportés des cas de casse de branche en saison estivale. « </w:t>
      </w:r>
      <w:r w:rsidRPr="00D1619C">
        <w:rPr>
          <w:i/>
        </w:rPr>
        <w:t>Il faisait chaud, pas un poil de vent. On a entendu un bruit fracassant et cette énorme branche était par terre !</w:t>
      </w:r>
      <w:r w:rsidRPr="00D9507E">
        <w:t> ».</w:t>
      </w:r>
      <w:r w:rsidR="00D9507E" w:rsidRPr="00D9507E">
        <w:t xml:space="preserve"> La presse quotidienne régionale, partout en Fran</w:t>
      </w:r>
      <w:r w:rsidR="00817FB5">
        <w:t>ce, rapporte chaque année des «</w:t>
      </w:r>
      <w:r w:rsidR="00817FB5" w:rsidRPr="00D9507E">
        <w:t xml:space="preserve"> catastrophes</w:t>
      </w:r>
      <w:r w:rsidR="00D9507E" w:rsidRPr="00D9507E">
        <w:t xml:space="preserve"> pote</w:t>
      </w:r>
      <w:r w:rsidR="00F86CBB">
        <w:t>ntielles évitées de justesse</w:t>
      </w:r>
      <w:r w:rsidR="00817FB5">
        <w:t xml:space="preserve"> </w:t>
      </w:r>
      <w:r w:rsidR="00F86CBB">
        <w:t xml:space="preserve">». </w:t>
      </w:r>
    </w:p>
    <w:p w:rsidR="00817FB5" w:rsidRPr="00D9507E" w:rsidRDefault="00F86CBB" w:rsidP="00817FB5">
      <w:r>
        <w:t>La fréquence accrue des sécheresses laisse présager une augmentation de la fréquence de ce ty</w:t>
      </w:r>
      <w:r w:rsidR="00817FB5">
        <w:t>p</w:t>
      </w:r>
      <w:r>
        <w:t>e d</w:t>
      </w:r>
      <w:r w:rsidR="00817FB5">
        <w:t xml:space="preserve">’évènements </w:t>
      </w:r>
      <w:r w:rsidR="00D9507E" w:rsidRPr="00D9507E">
        <w:t xml:space="preserve">effrayants </w:t>
      </w:r>
      <w:r w:rsidR="00817FB5">
        <w:t>pour les gérants de parcs...</w:t>
      </w:r>
      <w:r w:rsidR="00D1619C">
        <w:t xml:space="preserve"> Ces ruptures de branches</w:t>
      </w:r>
      <w:r w:rsidR="008E152C" w:rsidRPr="00D9507E">
        <w:t xml:space="preserve"> ont une </w:t>
      </w:r>
      <w:r w:rsidR="00D9507E">
        <w:t>explication complexe</w:t>
      </w:r>
      <w:bookmarkStart w:id="1" w:name="_Hlk491114415"/>
      <w:r w:rsidR="00D1619C">
        <w:t> ;</w:t>
      </w:r>
      <w:r w:rsidR="00817FB5">
        <w:t xml:space="preserve"> Nous n’apporterons pas de remède miracle… mais au moins un début d’explicatio</w:t>
      </w:r>
      <w:r w:rsidR="00D1619C">
        <w:t>n à ce</w:t>
      </w:r>
      <w:r w:rsidR="00817FB5">
        <w:t xml:space="preserve"> qui parait inexplicable pour la plupart de ceux qui n’y ont jamais été confrontés…</w:t>
      </w:r>
    </w:p>
    <w:p w:rsidR="00AC2388" w:rsidRPr="00D9507E" w:rsidRDefault="008E152C" w:rsidP="00817FB5">
      <w:pPr>
        <w:rPr>
          <w:shd w:val="clear" w:color="auto" w:fill="E8E8E8"/>
        </w:rPr>
      </w:pPr>
      <w:r w:rsidRPr="00D9507E">
        <w:rPr>
          <w:color w:val="333F48"/>
        </w:rPr>
        <w:t xml:space="preserve">Il s’agit d’un </w:t>
      </w:r>
      <w:r w:rsidR="00D1619C">
        <w:rPr>
          <w:color w:val="333F48"/>
        </w:rPr>
        <w:t>mécanisme</w:t>
      </w:r>
      <w:r w:rsidRPr="00D9507E">
        <w:rPr>
          <w:color w:val="333F48"/>
        </w:rPr>
        <w:t xml:space="preserve"> d’embolie gazeuse</w:t>
      </w:r>
      <w:r w:rsidRPr="00F86CBB">
        <w:rPr>
          <w:color w:val="333F48"/>
        </w:rPr>
        <w:t xml:space="preserve">. </w:t>
      </w:r>
      <w:bookmarkEnd w:id="1"/>
      <w:r w:rsidRPr="00817FB5">
        <w:t>Le système hydraulique d’un arbre est très particulier. Si la circulation de l’eau du bas (racines) vers le haut (feuilles) de l’arbre à travers les canaux conducteurs est possible sur toute la hauteur du tronc, c’est parce que la colonne d’eau est tirée par l’évaporation qui se produit au niveau des stomates</w:t>
      </w:r>
      <w:r w:rsidR="00F804D9" w:rsidRPr="00817FB5">
        <w:t xml:space="preserve"> (« pores »)</w:t>
      </w:r>
      <w:r w:rsidRPr="00817FB5">
        <w:t xml:space="preserve"> des feuilles</w:t>
      </w:r>
      <w:r w:rsidR="00AC2388" w:rsidRPr="00817FB5">
        <w:t xml:space="preserve"> (</w:t>
      </w:r>
      <w:r w:rsidR="00AC2388" w:rsidRPr="00F86CBB">
        <w:rPr>
          <w:shd w:val="clear" w:color="auto" w:fill="FFFFFF"/>
        </w:rPr>
        <w:t>cette eau est transpirée pour refroidi</w:t>
      </w:r>
      <w:r w:rsidR="00817FB5">
        <w:rPr>
          <w:shd w:val="clear" w:color="auto" w:fill="FFFFFF"/>
        </w:rPr>
        <w:t>r les feuilles et absorber le d’oxyde de carbone</w:t>
      </w:r>
      <w:r w:rsidR="00AC2388" w:rsidRPr="00F86CBB">
        <w:rPr>
          <w:shd w:val="clear" w:color="auto" w:fill="FFFFFF"/>
        </w:rPr>
        <w:t xml:space="preserve"> nécessaire à la photosynthèse).</w:t>
      </w:r>
    </w:p>
    <w:p w:rsidR="00F86CBB" w:rsidRDefault="008E152C" w:rsidP="00817FB5">
      <w:pPr>
        <w:rPr>
          <w:shd w:val="clear" w:color="auto" w:fill="FFFFFF"/>
        </w:rPr>
      </w:pPr>
      <w:r w:rsidRPr="00817FB5">
        <w:t>La colonne d’eau est donc sous tension, à l’image d’une corde tendue</w:t>
      </w:r>
      <w:r w:rsidR="00817FB5">
        <w:t>.</w:t>
      </w:r>
      <w:r w:rsidRPr="00817FB5">
        <w:t xml:space="preserve"> </w:t>
      </w:r>
      <w:r w:rsidR="00F86CBB" w:rsidRPr="00817FB5">
        <w:t>En cas de sécheresse, ce mécanisme sensible peut facilement se désamorcer et la « corde »</w:t>
      </w:r>
      <w:r w:rsidRPr="00817FB5">
        <w:t xml:space="preserve"> peut casser suite à l’entrée d’une bulle d’air dans le conduit</w:t>
      </w:r>
      <w:r w:rsidR="00D9507E" w:rsidRPr="00817FB5">
        <w:t xml:space="preserve"> (une tension de l’ordre de </w:t>
      </w:r>
      <w:r w:rsidR="00D9507E" w:rsidRPr="00817FB5">
        <w:softHyphen/>
        <w:t>-1 Bar par tranche de 10 m de haut)</w:t>
      </w:r>
      <w:r w:rsidR="00F86CBB" w:rsidRPr="00817FB5">
        <w:t>. Le vaisseau touché se vide alors quasi-instantanément</w:t>
      </w:r>
      <w:r w:rsidR="00F86CBB" w:rsidRPr="00D9507E">
        <w:rPr>
          <w:shd w:val="clear" w:color="auto" w:fill="FFFFFF"/>
        </w:rPr>
        <w:t xml:space="preserve"> et devient hydrauliquement non-fonctionnel </w:t>
      </w:r>
      <w:r w:rsidR="00817FB5">
        <w:rPr>
          <w:shd w:val="clear" w:color="auto" w:fill="FFFFFF"/>
        </w:rPr>
        <w:t>(et ce, semble-t-il, à long terme</w:t>
      </w:r>
      <w:r w:rsidR="00F86CBB">
        <w:rPr>
          <w:shd w:val="clear" w:color="auto" w:fill="FFFFFF"/>
        </w:rPr>
        <w:t>)</w:t>
      </w:r>
      <w:r w:rsidR="00817FB5">
        <w:rPr>
          <w:shd w:val="clear" w:color="auto" w:fill="FFFFFF"/>
        </w:rPr>
        <w:t xml:space="preserve"> </w:t>
      </w:r>
      <w:r w:rsidR="00F86CBB" w:rsidRPr="00D9507E">
        <w:rPr>
          <w:shd w:val="clear" w:color="auto" w:fill="FFFFFF"/>
        </w:rPr>
        <w:t>: la circulation d’eau est interrompue, c’est l’embolie.</w:t>
      </w:r>
      <w:r w:rsidRPr="00D9507E">
        <w:rPr>
          <w:shd w:val="clear" w:color="auto" w:fill="FFFFFF"/>
        </w:rPr>
        <w:t xml:space="preserve"> </w:t>
      </w:r>
    </w:p>
    <w:p w:rsidR="008E152C" w:rsidRPr="00D9507E" w:rsidRDefault="008E152C" w:rsidP="00817FB5">
      <w:pPr>
        <w:rPr>
          <w:shd w:val="clear" w:color="auto" w:fill="FFFFFF"/>
        </w:rPr>
      </w:pPr>
      <w:r w:rsidRPr="00D9507E">
        <w:rPr>
          <w:shd w:val="clear" w:color="auto" w:fill="FFFFFF"/>
        </w:rPr>
        <w:t>Lorsque l'intensité de la sécheresse s'accentue, les embolies s'accumul</w:t>
      </w:r>
      <w:r w:rsidR="00AC2388" w:rsidRPr="00D9507E">
        <w:rPr>
          <w:shd w:val="clear" w:color="auto" w:fill="FFFFFF"/>
        </w:rPr>
        <w:t xml:space="preserve">ent dans le système vasculaire. </w:t>
      </w:r>
      <w:r w:rsidRPr="00D9507E">
        <w:rPr>
          <w:shd w:val="clear" w:color="auto" w:fill="FFFFFF"/>
        </w:rPr>
        <w:t>Si le stress hydrique s’intensifie, celle-ci peut se propager de proche en proche : le passage d’une bulle d’air d’un canal à son voisin se fait alors à travers les parois, via des pores microscopiques appelés ponctuations. La propagation de l’embolie peut impacter sérieusement la fonction de conduction et mettre en jeu la survie même de l’arbre</w:t>
      </w:r>
      <w:r w:rsidR="00AC2388" w:rsidRPr="00D9507E">
        <w:rPr>
          <w:shd w:val="clear" w:color="auto" w:fill="FFFFFF"/>
        </w:rPr>
        <w:t>. Les tensions en jeu, alors que les feuilles transpirent ardemment et que l’embolie se généralise dans une branche, vont entrainer une « implosion » du système</w:t>
      </w:r>
      <w:r w:rsidR="00F86CBB">
        <w:rPr>
          <w:shd w:val="clear" w:color="auto" w:fill="FFFFFF"/>
        </w:rPr>
        <w:t xml:space="preserve"> alors que les vaisseaux conducteurs de sève vont brutalement collapser</w:t>
      </w:r>
      <w:r w:rsidR="00AC2388" w:rsidRPr="00D9507E">
        <w:rPr>
          <w:shd w:val="clear" w:color="auto" w:fill="FFFFFF"/>
        </w:rPr>
        <w:t>. Une branche en tension peut alors rompre sans avertissement</w:t>
      </w:r>
    </w:p>
    <w:p w:rsidR="00F86CBB" w:rsidRDefault="00901C18" w:rsidP="00817FB5">
      <w:r w:rsidRPr="00D9507E">
        <w:t>Le phénomè</w:t>
      </w:r>
      <w:r w:rsidR="00F86CBB">
        <w:t xml:space="preserve">ne est imprévisible </w:t>
      </w:r>
      <w:r w:rsidR="00817FB5">
        <w:t>qui peut affecter de très nombreuses essences.</w:t>
      </w:r>
      <w:r w:rsidR="00F86CBB">
        <w:t>et n’a aucun signe avant-coureur détectable même par une personne expérimentée.</w:t>
      </w:r>
    </w:p>
    <w:p w:rsidR="00D9507E" w:rsidRPr="00D9507E" w:rsidRDefault="00F86CBB" w:rsidP="00817FB5">
      <w:r>
        <w:t xml:space="preserve">Seule consigne, limiter le piétinement, protéger les </w:t>
      </w:r>
      <w:r w:rsidR="00817FB5">
        <w:t>sols, et engager les personnes à</w:t>
      </w:r>
      <w:r>
        <w:t xml:space="preserve"> utiliser des cheminements délimités</w:t>
      </w:r>
      <w:r w:rsidR="00817FB5">
        <w:t>… et se dire que ce phénomène reste rare…</w:t>
      </w:r>
      <w:r>
        <w:t xml:space="preserve"> </w:t>
      </w:r>
    </w:p>
    <w:sectPr w:rsidR="00D9507E" w:rsidRPr="00D9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18"/>
    <w:rsid w:val="00083423"/>
    <w:rsid w:val="0060147A"/>
    <w:rsid w:val="00817FB5"/>
    <w:rsid w:val="008E152C"/>
    <w:rsid w:val="00901C18"/>
    <w:rsid w:val="00AC2388"/>
    <w:rsid w:val="00D1619C"/>
    <w:rsid w:val="00D9507E"/>
    <w:rsid w:val="00F804D9"/>
    <w:rsid w:val="00F86CBB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18BA-A986-415C-9890-4949CA8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01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Valette</dc:creator>
  <cp:keywords/>
  <dc:description/>
  <cp:lastModifiedBy>alain Valette</cp:lastModifiedBy>
  <cp:revision>2</cp:revision>
  <dcterms:created xsi:type="dcterms:W3CDTF">2017-10-29T17:43:00Z</dcterms:created>
  <dcterms:modified xsi:type="dcterms:W3CDTF">2017-10-29T17:43:00Z</dcterms:modified>
</cp:coreProperties>
</file>